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AD" w:rsidP="00950AD9" w:rsidRDefault="00950AD9">
      <w:pPr>
        <w:pStyle w:val="Overskrift1"/>
      </w:pPr>
      <w:r>
        <w:t>Kapitel 7 – Processtyring (instruktioner og procedurer)</w:t>
      </w:r>
    </w:p>
    <w:p w:rsidR="00012122" w:rsidP="00012122" w:rsidRDefault="002C7D8D">
      <w:pPr>
        <w:pStyle w:val="Overskrift2"/>
      </w:pPr>
      <w:r>
        <w:t>0</w:t>
      </w:r>
      <w:r w:rsidR="00673DF8">
        <w:t>4</w:t>
      </w:r>
      <w:r w:rsidR="00012122">
        <w:t>7</w:t>
      </w:r>
      <w:r w:rsidR="00FF4862">
        <w:t>-01</w:t>
      </w:r>
      <w:r w:rsidR="00D459DC">
        <w:t xml:space="preserve"> </w:t>
      </w:r>
      <w:r w:rsidR="00012122">
        <w:t>Procedure for afbrydelse af uddannelsen ved manglende studieaktivitet.</w:t>
      </w:r>
    </w:p>
    <w:p w:rsidR="00012122" w:rsidP="00012122" w:rsidRDefault="00012122"/>
    <w:p w:rsidR="00012122" w:rsidP="00012122" w:rsidRDefault="00012122">
      <w:pPr>
        <w:pStyle w:val="Overskrift3"/>
        <w:numPr>
          <w:ilvl w:val="0"/>
          <w:numId w:val="41"/>
        </w:numPr>
      </w:pPr>
      <w:r>
        <w:t>Formål</w:t>
      </w:r>
    </w:p>
    <w:p w:rsidR="00012122" w:rsidP="00012122" w:rsidRDefault="00012122">
      <w:pPr>
        <w:tabs>
          <w:tab w:val="left" w:pos="426"/>
          <w:tab w:val="left" w:pos="709"/>
        </w:tabs>
        <w:ind w:left="709"/>
      </w:pPr>
      <w:r>
        <w:tab/>
        <w:t>Formålet med denne procedure er at fastlægge retningslinier for afbrydelse af elevers uddannelse ved manglende studieaktivitet.</w:t>
      </w:r>
    </w:p>
    <w:p w:rsidR="00012122" w:rsidP="00012122" w:rsidRDefault="00012122">
      <w:pPr>
        <w:pStyle w:val="Listeafsnit"/>
        <w:rPr>
          <w:b/>
        </w:rPr>
      </w:pPr>
    </w:p>
    <w:p w:rsidR="00012122" w:rsidP="00012122" w:rsidRDefault="00012122">
      <w:pPr>
        <w:pStyle w:val="Overskrift3"/>
        <w:numPr>
          <w:ilvl w:val="0"/>
          <w:numId w:val="41"/>
        </w:numPr>
      </w:pPr>
      <w:r>
        <w:t>Anvendelse</w:t>
      </w:r>
    </w:p>
    <w:p w:rsidR="00012122" w:rsidP="00012122" w:rsidRDefault="00012122">
      <w:pPr>
        <w:pStyle w:val="Listeafsnit"/>
        <w:rPr>
          <w:b/>
        </w:rPr>
      </w:pPr>
      <w:r>
        <w:t>Proceduren finder anvendelse ved aktiviteter afviklet på Imarsiornermik Ilinniarfik</w:t>
      </w:r>
    </w:p>
    <w:p w:rsidR="00012122" w:rsidP="00012122" w:rsidRDefault="00012122">
      <w:pPr>
        <w:pStyle w:val="Overskrift3"/>
        <w:numPr>
          <w:ilvl w:val="0"/>
          <w:numId w:val="41"/>
        </w:numPr>
      </w:pPr>
      <w:r>
        <w:t>Definitioner</w:t>
      </w:r>
    </w:p>
    <w:p w:rsidR="00012122" w:rsidP="00012122" w:rsidRDefault="00012122">
      <w:pPr>
        <w:pStyle w:val="Listeafsnit"/>
      </w:pPr>
      <w:r>
        <w:t>Følgende er områdeansvarlige:</w:t>
      </w:r>
    </w:p>
    <w:p w:rsidR="00012122" w:rsidP="00012122" w:rsidRDefault="00012122">
      <w:pPr>
        <w:pStyle w:val="Listeafsnit"/>
        <w:numPr>
          <w:ilvl w:val="0"/>
          <w:numId w:val="42"/>
        </w:numPr>
        <w:ind w:left="720"/>
        <w:rPr>
          <w:vanish/>
        </w:rPr>
      </w:pPr>
    </w:p>
    <w:p w:rsidR="00012122" w:rsidP="00012122" w:rsidRDefault="00012122">
      <w:pPr>
        <w:pStyle w:val="Listeafsnit"/>
        <w:numPr>
          <w:ilvl w:val="0"/>
          <w:numId w:val="42"/>
        </w:numPr>
        <w:ind w:left="720"/>
        <w:rPr>
          <w:vanish/>
        </w:rPr>
      </w:pPr>
    </w:p>
    <w:p w:rsidR="00012122" w:rsidP="00012122" w:rsidRDefault="00012122">
      <w:pPr>
        <w:pStyle w:val="Listeafsnit"/>
        <w:numPr>
          <w:ilvl w:val="0"/>
          <w:numId w:val="42"/>
        </w:numPr>
        <w:ind w:left="720"/>
        <w:rPr>
          <w:vanish/>
        </w:rPr>
      </w:pPr>
    </w:p>
    <w:p w:rsidR="00012122" w:rsidP="00012122" w:rsidRDefault="00012122">
      <w:pPr>
        <w:pStyle w:val="Listeafsnit"/>
        <w:numPr>
          <w:ilvl w:val="1"/>
          <w:numId w:val="42"/>
        </w:numPr>
        <w:ind w:left="720" w:hanging="360"/>
      </w:pPr>
      <w:r>
        <w:t>Kvalitetskoordinatoren, ansvarlig for alt vedrørende kvalitetssystemet ved Imarsiornermik Ilinniarfik.</w:t>
      </w:r>
    </w:p>
    <w:p w:rsidR="00012122" w:rsidP="00012122" w:rsidRDefault="00012122">
      <w:pPr>
        <w:pStyle w:val="Listeafsnit"/>
        <w:numPr>
          <w:ilvl w:val="1"/>
          <w:numId w:val="42"/>
        </w:numPr>
        <w:ind w:left="720" w:hanging="360"/>
      </w:pPr>
      <w:r>
        <w:t>Forstanderen, overordnet ansvarlig for alle aktiviteter ved Imarsiornermik Ilinniarfik.</w:t>
      </w:r>
    </w:p>
    <w:p w:rsidR="00012122" w:rsidP="00012122" w:rsidRDefault="007C4B7D">
      <w:pPr>
        <w:pStyle w:val="Listeafsnit"/>
        <w:numPr>
          <w:ilvl w:val="1"/>
          <w:numId w:val="42"/>
        </w:numPr>
        <w:ind w:left="720" w:hanging="360"/>
      </w:pPr>
      <w:r>
        <w:t>Uddannelseschefen</w:t>
      </w:r>
      <w:r w:rsidR="00012122">
        <w:t>, ansvarlig for alle aktiviteter ved Imarsiornermik Ilinniarfik Nuuk</w:t>
      </w:r>
    </w:p>
    <w:p w:rsidR="00012122" w:rsidP="00012122" w:rsidRDefault="00012122">
      <w:pPr>
        <w:pStyle w:val="Listeafsnit"/>
        <w:numPr>
          <w:ilvl w:val="1"/>
          <w:numId w:val="42"/>
        </w:numPr>
        <w:ind w:left="720" w:hanging="360"/>
      </w:pPr>
      <w:r>
        <w:t>Inspektør Paamiut, ansvarlig for alle aktiviteter ved Imarsiornermik Ilinniarfik Paamiut</w:t>
      </w:r>
    </w:p>
    <w:p w:rsidR="00012122" w:rsidP="00012122" w:rsidRDefault="007C4B7D">
      <w:pPr>
        <w:pStyle w:val="Listeafsnit"/>
        <w:numPr>
          <w:ilvl w:val="1"/>
          <w:numId w:val="42"/>
        </w:numPr>
        <w:ind w:left="720" w:hanging="360"/>
      </w:pPr>
      <w:r>
        <w:t>Kursuschefen for</w:t>
      </w:r>
      <w:r w:rsidR="00012122">
        <w:t xml:space="preserve"> kursusafdeling, ansvarlig for alle kursus aktiviteter ved Imarsiornermik Ilinniarfik.</w:t>
      </w:r>
    </w:p>
    <w:p w:rsidR="00012122" w:rsidP="00012122" w:rsidRDefault="00012122">
      <w:pPr>
        <w:pStyle w:val="Listeafsnit"/>
      </w:pPr>
    </w:p>
    <w:p w:rsidR="00012122" w:rsidP="00012122" w:rsidRDefault="00012122">
      <w:pPr>
        <w:pStyle w:val="Listeafsnit"/>
        <w:rPr>
          <w:b/>
        </w:rPr>
      </w:pPr>
    </w:p>
    <w:p w:rsidR="00012122" w:rsidP="00012122" w:rsidRDefault="00012122">
      <w:pPr>
        <w:pStyle w:val="Overskrift3"/>
        <w:numPr>
          <w:ilvl w:val="0"/>
          <w:numId w:val="42"/>
        </w:numPr>
        <w:ind w:left="720"/>
      </w:pPr>
      <w:r>
        <w:t>Grundlag, Reference og Bilag</w:t>
      </w:r>
    </w:p>
    <w:p w:rsidR="00012122" w:rsidP="00012122" w:rsidRDefault="00012122">
      <w:pPr>
        <w:pStyle w:val="Listeafsnit"/>
      </w:pPr>
      <w:r>
        <w:t>Søfartsstyrelsens retningslinier for kvalitetssikring af de maritime uddannelser, jf.</w:t>
      </w:r>
    </w:p>
    <w:p w:rsidR="00012122" w:rsidP="00012122" w:rsidRDefault="00012122">
      <w:pPr>
        <w:pStyle w:val="Listeafsnit"/>
      </w:pPr>
      <w:r>
        <w:t>bekendtgørelse nr. 1373 af 16/12/2009 om godkendelse og kvalitetssikring mv. af maritime uddannelser.</w:t>
      </w:r>
    </w:p>
    <w:p w:rsidR="00012122" w:rsidP="00012122" w:rsidRDefault="00012122">
      <w:pPr>
        <w:pStyle w:val="Listeafsnit"/>
        <w:rPr>
          <w:b/>
        </w:rPr>
      </w:pPr>
    </w:p>
    <w:p w:rsidR="00012122" w:rsidP="00012122" w:rsidRDefault="00012122">
      <w:pPr>
        <w:pStyle w:val="Overskrift3"/>
        <w:numPr>
          <w:ilvl w:val="0"/>
          <w:numId w:val="42"/>
        </w:numPr>
        <w:ind w:left="720"/>
      </w:pPr>
      <w:r>
        <w:t>Registreringer</w:t>
      </w:r>
    </w:p>
    <w:p w:rsidR="00012122" w:rsidP="00012122" w:rsidRDefault="00012122">
      <w:pPr>
        <w:pStyle w:val="Listeafsnit"/>
      </w:pPr>
      <w:r>
        <w:t>Denne procedure skal registreres i Imarsiornermik Ilinniarfiks kvalitetssystem.</w:t>
      </w:r>
    </w:p>
    <w:p w:rsidR="00012122" w:rsidP="00012122" w:rsidRDefault="00012122">
      <w:pPr>
        <w:pStyle w:val="Listeafsnit"/>
        <w:rPr>
          <w:b/>
        </w:rPr>
      </w:pPr>
    </w:p>
    <w:p w:rsidR="00012122" w:rsidP="00012122" w:rsidRDefault="00012122">
      <w:pPr>
        <w:pStyle w:val="Overskrift3"/>
        <w:numPr>
          <w:ilvl w:val="0"/>
          <w:numId w:val="42"/>
        </w:numPr>
        <w:ind w:left="720"/>
      </w:pPr>
      <w:r>
        <w:t>Fremgangsmåde</w:t>
      </w:r>
    </w:p>
    <w:p w:rsidR="00012122" w:rsidP="00012122" w:rsidRDefault="00012122">
      <w:pPr>
        <w:tabs>
          <w:tab w:val="left" w:pos="567"/>
          <w:tab w:val="left" w:pos="709"/>
        </w:tabs>
        <w:ind w:left="720"/>
      </w:pPr>
      <w:r>
        <w:t>6.1. Efter procedure P 033-01 for føring af protokol og fraværsregistrering er fulgt, træder denne procedure for afbrydelse af uddannelse i kraft, hvis eleven har et samlet fravær på 25 % eller over.</w:t>
      </w:r>
    </w:p>
    <w:p w:rsidR="00012122" w:rsidP="00012122" w:rsidRDefault="00012122">
      <w:pPr>
        <w:tabs>
          <w:tab w:val="left" w:pos="567"/>
          <w:tab w:val="left" w:pos="709"/>
        </w:tabs>
        <w:ind w:left="720"/>
      </w:pPr>
      <w:r>
        <w:t>6.2. Dette meldes til eleven skriftligt. Mundtlig melding gives hvis muligt. Afbrydelsen skal endvidere registreres i Mit Perspektiv i henhold til proceduremappen kap. 5 om afbrydelse af uddannelse.</w:t>
      </w:r>
    </w:p>
    <w:p w:rsidR="00012122" w:rsidP="00012122" w:rsidRDefault="00012122">
      <w:pPr>
        <w:pStyle w:val="Overskrift3"/>
        <w:numPr>
          <w:ilvl w:val="0"/>
          <w:numId w:val="42"/>
        </w:numPr>
        <w:ind w:left="720"/>
      </w:pPr>
      <w:r>
        <w:t>Ansvar</w:t>
      </w:r>
    </w:p>
    <w:p w:rsidR="00012122" w:rsidP="00012122" w:rsidRDefault="007C4B7D">
      <w:pPr>
        <w:pStyle w:val="Listeafsnit"/>
      </w:pPr>
      <w:r>
        <w:t>Leder</w:t>
      </w:r>
      <w:bookmarkStart w:name="_GoBack" w:id="0"/>
      <w:bookmarkEnd w:id="0"/>
      <w:r w:rsidR="00012122">
        <w:t>en i pågældende afdeling i samråd med forstanderen.</w:t>
      </w:r>
    </w:p>
    <w:p w:rsidRPr="0004013C" w:rsidR="0004013C" w:rsidP="00012122" w:rsidRDefault="0004013C">
      <w:pPr>
        <w:pStyle w:val="Overskrift2"/>
      </w:pPr>
    </w:p>
    <w:sectPr w:rsidRPr="0004013C" w:rsidR="000401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02" w:rsidRDefault="00F74102" w:rsidP="00BC50D0">
      <w:pPr>
        <w:spacing w:after="0" w:line="240" w:lineRule="auto"/>
      </w:pPr>
      <w:r>
        <w:separator/>
      </w:r>
    </w:p>
  </w:endnote>
  <w:endnote w:type="continuationSeparator" w:id="0">
    <w:p w:rsidR="00F74102" w:rsidRDefault="00F74102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02" w:rsidRDefault="00F74102" w:rsidP="00BC50D0">
      <w:pPr>
        <w:spacing w:after="0" w:line="240" w:lineRule="auto"/>
      </w:pPr>
      <w:r>
        <w:separator/>
      </w:r>
    </w:p>
  </w:footnote>
  <w:footnote w:type="continuationSeparator" w:id="0">
    <w:p w:rsidR="00F74102" w:rsidRDefault="00F74102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  <w:gridCol w:w="2009"/>
      <w:gridCol w:w="1818"/>
      <w:gridCol w:w="1768"/>
    </w:tblGrid>
    <w:tr w:rsidR="00BC50D0" w:rsidTr="00BC50D0">
      <w:trPr>
        <w:cantSplit/>
        <w:trHeight w:val="551"/>
      </w:trPr>
      <w:tc>
        <w:tcPr>
          <w:tcW w:w="1488" w:type="dxa"/>
          <w:vMerge w:val="restart"/>
          <w:vAlign w:val="bottom"/>
        </w:tcPr>
        <w:p w:rsidR="00BC50D0" w:rsidP="00BC50D0" w:rsidRDefault="00847135">
          <w:pPr>
            <w:jc w:val="center"/>
          </w:pPr>
          <w:r>
            <w:rPr>
              <w:noProof/>
              <w:lang w:eastAsia="kl-GL"/>
            </w:rPr>
            <w:drawing>
              <wp:inline distT="0" distB="0" distL="0" distR="0" wp14:anchorId="430939EF" wp14:editId="540064D5">
                <wp:extent cx="770255" cy="870585"/>
                <wp:effectExtent l="0" t="0" r="0" b="5715"/>
                <wp:docPr id="9" name="Billed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Område:</w:t>
          </w:r>
        </w:p>
        <w:p w:rsidR="00BC50D0" w:rsidP="00950AD9" w:rsidRDefault="00950AD9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Processtyring (Instruktioner og Procedurer.)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Emne:</w:t>
          </w:r>
        </w:p>
        <w:p w:rsidR="00BC50D0" w:rsidP="00012122" w:rsidRDefault="00950AD9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P </w:t>
          </w:r>
          <w:r w:rsidR="008A6FDC">
            <w:rPr>
              <w:color w:val="000000"/>
              <w:sz w:val="20"/>
            </w:rPr>
            <w:t>0</w:t>
          </w:r>
          <w:r w:rsidR="00673DF8">
            <w:rPr>
              <w:color w:val="000000"/>
              <w:sz w:val="20"/>
            </w:rPr>
            <w:t>4</w:t>
          </w:r>
          <w:r w:rsidR="00012122">
            <w:rPr>
              <w:color w:val="000000"/>
              <w:sz w:val="20"/>
            </w:rPr>
            <w:t>7</w:t>
          </w:r>
          <w:r w:rsidR="00FF4862">
            <w:rPr>
              <w:color w:val="000000"/>
              <w:sz w:val="20"/>
            </w:rPr>
            <w:t>-0</w:t>
          </w:r>
          <w:r w:rsidR="007C4B7D">
            <w:rPr>
              <w:color w:val="000000"/>
              <w:sz w:val="20"/>
            </w:rPr>
            <w:t>2</w:t>
          </w:r>
          <w:r>
            <w:rPr>
              <w:color w:val="000000"/>
              <w:sz w:val="20"/>
            </w:rPr>
            <w:t xml:space="preserve"> </w:t>
          </w:r>
          <w:r w:rsidR="007D76F4">
            <w:rPr>
              <w:color w:val="000000"/>
              <w:sz w:val="20"/>
            </w:rPr>
            <w:t>P</w:t>
          </w:r>
          <w:r w:rsidR="00FF4862">
            <w:rPr>
              <w:color w:val="000000"/>
              <w:sz w:val="20"/>
            </w:rPr>
            <w:t xml:space="preserve">rocedure </w:t>
          </w:r>
          <w:r w:rsidR="00247E6D">
            <w:rPr>
              <w:color w:val="000000"/>
              <w:sz w:val="20"/>
            </w:rPr>
            <w:t>for</w:t>
          </w:r>
          <w:r w:rsidR="0016211E">
            <w:rPr>
              <w:color w:val="000000"/>
              <w:sz w:val="20"/>
            </w:rPr>
            <w:t xml:space="preserve"> </w:t>
          </w:r>
          <w:r w:rsidR="00012122">
            <w:rPr>
              <w:color w:val="000000"/>
              <w:sz w:val="20"/>
            </w:rPr>
            <w:t>afbrydelse af uddannelse ved manglende studieaktivitet</w:t>
          </w:r>
        </w:p>
      </w:tc>
      <w:tc>
        <w:tcPr>
          <w:tcW w:w="1768" w:type="dxa"/>
        </w:tcPr>
        <w:p w:rsidR="00BC50D0" w:rsidP="00454842" w:rsidRDefault="00BC50D0">
          <w:pPr>
            <w:rPr>
              <w:color w:val="000000"/>
              <w:sz w:val="16"/>
            </w:rPr>
          </w:pPr>
          <w:r>
            <w:rPr>
              <w:b/>
              <w:color w:val="000000"/>
              <w:sz w:val="16"/>
              <w:u w:val="single"/>
            </w:rPr>
            <w:t xml:space="preserve">Side antal: 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Side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PAGE </w:instrText>
          </w:r>
          <w:r>
            <w:rPr>
              <w:rStyle w:val="Sidetal"/>
              <w:sz w:val="20"/>
            </w:rPr>
            <w:fldChar w:fldCharType="separate"/>
          </w:r>
          <w:r w:rsidR="00012122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  <w:r>
            <w:rPr>
              <w:color w:val="000000"/>
              <w:sz w:val="20"/>
            </w:rPr>
            <w:t xml:space="preserve"> af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NUMPAGES </w:instrText>
          </w:r>
          <w:r>
            <w:rPr>
              <w:rStyle w:val="Sidetal"/>
              <w:sz w:val="20"/>
            </w:rPr>
            <w:fldChar w:fldCharType="separate"/>
          </w:r>
          <w:r w:rsidR="00012122">
            <w:rPr>
              <w:rStyle w:val="Sidetal"/>
              <w:noProof/>
              <w:sz w:val="20"/>
            </w:rPr>
            <w:t>2</w:t>
          </w:r>
          <w:r>
            <w:rPr>
              <w:rStyle w:val="Sidetal"/>
              <w:sz w:val="20"/>
            </w:rPr>
            <w:fldChar w:fldCharType="end"/>
          </w:r>
        </w:p>
      </w:tc>
    </w:tr>
    <w:tr w:rsidR="00BC50D0" w:rsidTr="00454842">
      <w:trPr>
        <w:cantSplit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 områdeansvarlig: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Forstander</w:t>
          </w:r>
        </w:p>
      </w:tc>
      <w:tc>
        <w:tcPr>
          <w:tcW w:w="2009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Q – bog:</w:t>
          </w:r>
        </w:p>
        <w:p w:rsidR="00BC50D0" w:rsidP="00454842" w:rsidRDefault="00847135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Procedure</w:t>
          </w:r>
          <w:r w:rsidR="00BC50D0">
            <w:rPr>
              <w:color w:val="000000"/>
              <w:sz w:val="20"/>
            </w:rPr>
            <w:t>håndbog</w:t>
          </w:r>
        </w:p>
      </w:tc>
      <w:tc>
        <w:tcPr>
          <w:tcW w:w="181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  <w:lang w:val="de-DE"/>
            </w:rPr>
          </w:pPr>
          <w:r>
            <w:rPr>
              <w:b/>
              <w:color w:val="000000"/>
              <w:sz w:val="16"/>
              <w:u w:val="single"/>
              <w:lang w:val="de-DE"/>
            </w:rPr>
            <w:t>Erstatter:</w:t>
          </w:r>
        </w:p>
        <w:p w:rsidR="00BC50D0" w:rsidP="00454842" w:rsidRDefault="00BC50D0">
          <w:pPr>
            <w:jc w:val="center"/>
            <w:rPr>
              <w:color w:val="000000"/>
              <w:sz w:val="20"/>
            </w:rPr>
          </w:pP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Forfatter:</w:t>
          </w:r>
        </w:p>
        <w:p w:rsidR="00BC50D0" w:rsidP="00454842" w:rsidRDefault="007C4B7D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BRO</w:t>
          </w:r>
        </w:p>
      </w:tc>
    </w:tr>
    <w:tr w:rsidR="00BC50D0" w:rsidTr="00BC50D0">
      <w:trPr>
        <w:cantSplit/>
        <w:trHeight w:val="207"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Q-koordinator:</w:t>
          </w:r>
        </w:p>
        <w:p w:rsidR="00BC50D0" w:rsidP="00454842" w:rsidRDefault="007C4B7D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BRO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Dokumentbetegnelse:</w:t>
          </w:r>
        </w:p>
        <w:p w:rsidR="00BC50D0" w:rsidP="00FF4862" w:rsidRDefault="00950AD9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P P </w:t>
          </w:r>
          <w:r w:rsidR="002C7D8D">
            <w:rPr>
              <w:color w:val="000000"/>
              <w:sz w:val="20"/>
            </w:rPr>
            <w:t>0</w:t>
          </w:r>
          <w:r w:rsidR="008447F6">
            <w:rPr>
              <w:color w:val="000000"/>
              <w:sz w:val="20"/>
            </w:rPr>
            <w:t>4</w:t>
          </w:r>
          <w:r w:rsidR="00012122">
            <w:rPr>
              <w:color w:val="000000"/>
              <w:sz w:val="20"/>
            </w:rPr>
            <w:t>7</w:t>
          </w:r>
          <w:r w:rsidR="00FF4862">
            <w:rPr>
              <w:color w:val="000000"/>
              <w:sz w:val="20"/>
            </w:rPr>
            <w:t>-0</w:t>
          </w:r>
          <w:r w:rsidR="007C4B7D">
            <w:rPr>
              <w:color w:val="000000"/>
              <w:sz w:val="20"/>
            </w:rPr>
            <w:t>2</w:t>
          </w:r>
          <w:r>
            <w:rPr>
              <w:color w:val="000000"/>
              <w:sz w:val="20"/>
            </w:rPr>
            <w:t xml:space="preserve"> DK</w:t>
          </w: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Gyldig fra:</w:t>
          </w:r>
        </w:p>
        <w:p w:rsidR="00BC50D0" w:rsidP="00454842" w:rsidRDefault="007C4B7D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06</w:t>
          </w:r>
          <w:r w:rsidR="00CB12E4">
            <w:rPr>
              <w:color w:val="000000"/>
              <w:sz w:val="20"/>
            </w:rPr>
            <w:t>.</w:t>
          </w:r>
          <w:r w:rsidR="00673DF8">
            <w:rPr>
              <w:color w:val="000000"/>
              <w:sz w:val="20"/>
            </w:rPr>
            <w:t>06</w:t>
          </w:r>
          <w:r w:rsidR="00CB12E4">
            <w:rPr>
              <w:color w:val="000000"/>
              <w:sz w:val="20"/>
            </w:rPr>
            <w:t>.201</w:t>
          </w:r>
          <w:r>
            <w:rPr>
              <w:color w:val="000000"/>
              <w:sz w:val="20"/>
            </w:rPr>
            <w:t>9</w:t>
          </w:r>
        </w:p>
      </w:tc>
    </w:tr>
  </w:tbl>
  <w:p w:rsidR="00BC50D0" w:rsidRDefault="00BC50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FD"/>
    <w:multiLevelType w:val="hybridMultilevel"/>
    <w:tmpl w:val="1524893C"/>
    <w:lvl w:ilvl="0" w:tplc="901E7A3E">
      <w:start w:val="1"/>
      <w:numFmt w:val="bullet"/>
      <w:lvlText w:val=""/>
      <w:lvlJc w:val="left"/>
      <w:pPr>
        <w:tabs>
          <w:tab w:val="num" w:pos="1664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6F76A102">
      <w:start w:val="1"/>
      <w:numFmt w:val="bullet"/>
      <w:lvlText w:val="-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4B36510"/>
    <w:multiLevelType w:val="hybridMultilevel"/>
    <w:tmpl w:val="8488DBC0"/>
    <w:lvl w:ilvl="0" w:tplc="A13C2CF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3544F57A">
      <w:start w:val="1"/>
      <w:numFmt w:val="lowerLetter"/>
      <w:lvlText w:val="%2)"/>
      <w:lvlJc w:val="left"/>
      <w:pPr>
        <w:tabs>
          <w:tab w:val="num" w:pos="3065"/>
        </w:tabs>
        <w:ind w:left="3065" w:hanging="360"/>
      </w:pPr>
      <w:rPr>
        <w:rFonts w:hint="default"/>
        <w:sz w:val="24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 w15:restartNumberingAfterBreak="0">
    <w:nsid w:val="0690793B"/>
    <w:multiLevelType w:val="hybridMultilevel"/>
    <w:tmpl w:val="4C801D42"/>
    <w:lvl w:ilvl="0" w:tplc="7BCCC8B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F3F59"/>
    <w:multiLevelType w:val="hybridMultilevel"/>
    <w:tmpl w:val="A978FAE6"/>
    <w:lvl w:ilvl="0" w:tplc="DDA6B748">
      <w:start w:val="1"/>
      <w:numFmt w:val="decimal"/>
      <w:lvlText w:val="%1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tabs>
          <w:tab w:val="num" w:pos="3141"/>
        </w:tabs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" w15:restartNumberingAfterBreak="0">
    <w:nsid w:val="1A4A50BB"/>
    <w:multiLevelType w:val="multilevel"/>
    <w:tmpl w:val="7CE03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B0677C"/>
    <w:multiLevelType w:val="hybridMultilevel"/>
    <w:tmpl w:val="CD7ED638"/>
    <w:lvl w:ilvl="0" w:tplc="D2B6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53396"/>
    <w:multiLevelType w:val="multilevel"/>
    <w:tmpl w:val="046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E930AB"/>
    <w:multiLevelType w:val="hybridMultilevel"/>
    <w:tmpl w:val="A63CF2D6"/>
    <w:lvl w:ilvl="0" w:tplc="47A6FA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7B71"/>
    <w:multiLevelType w:val="multilevel"/>
    <w:tmpl w:val="D2360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 w15:restartNumberingAfterBreak="0">
    <w:nsid w:val="2A8E3D7E"/>
    <w:multiLevelType w:val="hybridMultilevel"/>
    <w:tmpl w:val="A816EBEA"/>
    <w:lvl w:ilvl="0" w:tplc="2D52170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B077167"/>
    <w:multiLevelType w:val="multilevel"/>
    <w:tmpl w:val="89D2DDB0"/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FD614D"/>
    <w:multiLevelType w:val="multilevel"/>
    <w:tmpl w:val="45F07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A1735A"/>
    <w:multiLevelType w:val="multilevel"/>
    <w:tmpl w:val="1EA88D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3" w15:restartNumberingAfterBreak="0">
    <w:nsid w:val="32D300B8"/>
    <w:multiLevelType w:val="hybridMultilevel"/>
    <w:tmpl w:val="00D097EA"/>
    <w:lvl w:ilvl="0" w:tplc="48FA2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6911BE"/>
    <w:multiLevelType w:val="hybridMultilevel"/>
    <w:tmpl w:val="970080CA"/>
    <w:lvl w:ilvl="0" w:tplc="F5461BA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66479"/>
    <w:multiLevelType w:val="hybridMultilevel"/>
    <w:tmpl w:val="FE76AD22"/>
    <w:lvl w:ilvl="0" w:tplc="71903ED6">
      <w:start w:val="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cs="Times New Roman" w:hint="default"/>
        <w:sz w:val="24"/>
      </w:rPr>
    </w:lvl>
    <w:lvl w:ilvl="1" w:tplc="04060017">
      <w:start w:val="1"/>
      <w:numFmt w:val="lowerLetter"/>
      <w:lvlText w:val="%2)"/>
      <w:lvlJc w:val="left"/>
      <w:pPr>
        <w:tabs>
          <w:tab w:val="num" w:pos="3141"/>
        </w:tabs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3F2127DD"/>
    <w:multiLevelType w:val="hybridMultilevel"/>
    <w:tmpl w:val="C608BA76"/>
    <w:lvl w:ilvl="0" w:tplc="60B69B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5545"/>
    <w:multiLevelType w:val="multilevel"/>
    <w:tmpl w:val="F7D682AA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E41C87"/>
    <w:multiLevelType w:val="multilevel"/>
    <w:tmpl w:val="7CE03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6B36C1"/>
    <w:multiLevelType w:val="hybridMultilevel"/>
    <w:tmpl w:val="47B07C24"/>
    <w:lvl w:ilvl="0" w:tplc="0406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6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5D3E6B88">
      <w:start w:val="7"/>
      <w:numFmt w:val="bullet"/>
      <w:lvlText w:val="-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0" w15:restartNumberingAfterBreak="0">
    <w:nsid w:val="4E932CC7"/>
    <w:multiLevelType w:val="hybridMultilevel"/>
    <w:tmpl w:val="40602652"/>
    <w:lvl w:ilvl="0" w:tplc="A4AE52F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4F74586A"/>
    <w:multiLevelType w:val="multilevel"/>
    <w:tmpl w:val="2112382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12123AC"/>
    <w:multiLevelType w:val="multilevel"/>
    <w:tmpl w:val="51B4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640AFF"/>
    <w:multiLevelType w:val="hybridMultilevel"/>
    <w:tmpl w:val="07FEEE22"/>
    <w:lvl w:ilvl="0" w:tplc="6C1256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12A5"/>
    <w:multiLevelType w:val="hybridMultilevel"/>
    <w:tmpl w:val="13701AD4"/>
    <w:lvl w:ilvl="0" w:tplc="ED4049A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626E"/>
    <w:multiLevelType w:val="hybridMultilevel"/>
    <w:tmpl w:val="155CE4F8"/>
    <w:lvl w:ilvl="0" w:tplc="2D4869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A7E69AB"/>
    <w:multiLevelType w:val="multilevel"/>
    <w:tmpl w:val="2FC032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5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6"/>
        </w:tabs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8"/>
        </w:tabs>
        <w:ind w:left="9328" w:hanging="2520"/>
      </w:pPr>
      <w:rPr>
        <w:rFonts w:hint="default"/>
      </w:rPr>
    </w:lvl>
  </w:abstractNum>
  <w:abstractNum w:abstractNumId="27" w15:restartNumberingAfterBreak="0">
    <w:nsid w:val="5CED32F7"/>
    <w:multiLevelType w:val="multilevel"/>
    <w:tmpl w:val="C37CE8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953D00"/>
    <w:multiLevelType w:val="hybridMultilevel"/>
    <w:tmpl w:val="D3644526"/>
    <w:lvl w:ilvl="0" w:tplc="555C2A22">
      <w:start w:val="1"/>
      <w:numFmt w:val="lowerLetter"/>
      <w:lvlText w:val="%1)"/>
      <w:lvlJc w:val="left"/>
      <w:pPr>
        <w:tabs>
          <w:tab w:val="num" w:pos="1973"/>
        </w:tabs>
        <w:ind w:left="1973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61BA64C6"/>
    <w:multiLevelType w:val="multilevel"/>
    <w:tmpl w:val="7CE03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667E10"/>
    <w:multiLevelType w:val="hybridMultilevel"/>
    <w:tmpl w:val="D83631D2"/>
    <w:lvl w:ilvl="0" w:tplc="6C1256B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79600F"/>
    <w:multiLevelType w:val="hybridMultilevel"/>
    <w:tmpl w:val="37ECEA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236F"/>
    <w:multiLevelType w:val="multilevel"/>
    <w:tmpl w:val="046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F2718B"/>
    <w:multiLevelType w:val="hybridMultilevel"/>
    <w:tmpl w:val="637603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C35FB"/>
    <w:multiLevelType w:val="hybridMultilevel"/>
    <w:tmpl w:val="5B30A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43F11"/>
    <w:multiLevelType w:val="hybridMultilevel"/>
    <w:tmpl w:val="791A6BBA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FD7A9A"/>
    <w:multiLevelType w:val="hybridMultilevel"/>
    <w:tmpl w:val="47560D4E"/>
    <w:lvl w:ilvl="0" w:tplc="D4FA389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7" w15:restartNumberingAfterBreak="0">
    <w:nsid w:val="741F0C05"/>
    <w:multiLevelType w:val="multilevel"/>
    <w:tmpl w:val="91FA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A1051C"/>
    <w:multiLevelType w:val="hybridMultilevel"/>
    <w:tmpl w:val="478ADE2E"/>
    <w:lvl w:ilvl="0" w:tplc="D0A029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8A10BFF"/>
    <w:multiLevelType w:val="hybridMultilevel"/>
    <w:tmpl w:val="56069354"/>
    <w:lvl w:ilvl="0" w:tplc="ED4049A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6"/>
  </w:num>
  <w:num w:numId="4">
    <w:abstractNumId w:val="33"/>
  </w:num>
  <w:num w:numId="5">
    <w:abstractNumId w:val="30"/>
  </w:num>
  <w:num w:numId="6">
    <w:abstractNumId w:val="10"/>
  </w:num>
  <w:num w:numId="7">
    <w:abstractNumId w:val="22"/>
  </w:num>
  <w:num w:numId="8">
    <w:abstractNumId w:val="34"/>
  </w:num>
  <w:num w:numId="9">
    <w:abstractNumId w:val="29"/>
  </w:num>
  <w:num w:numId="10">
    <w:abstractNumId w:val="4"/>
  </w:num>
  <w:num w:numId="11">
    <w:abstractNumId w:val="18"/>
  </w:num>
  <w:num w:numId="12">
    <w:abstractNumId w:val="11"/>
  </w:num>
  <w:num w:numId="13">
    <w:abstractNumId w:val="32"/>
  </w:num>
  <w:num w:numId="14">
    <w:abstractNumId w:val="26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 w:numId="19">
    <w:abstractNumId w:val="21"/>
  </w:num>
  <w:num w:numId="20">
    <w:abstractNumId w:val="27"/>
  </w:num>
  <w:num w:numId="21">
    <w:abstractNumId w:val="17"/>
  </w:num>
  <w:num w:numId="22">
    <w:abstractNumId w:val="9"/>
  </w:num>
  <w:num w:numId="23">
    <w:abstractNumId w:val="23"/>
  </w:num>
  <w:num w:numId="24">
    <w:abstractNumId w:val="2"/>
  </w:num>
  <w:num w:numId="25">
    <w:abstractNumId w:val="13"/>
  </w:num>
  <w:num w:numId="26">
    <w:abstractNumId w:val="37"/>
  </w:num>
  <w:num w:numId="27">
    <w:abstractNumId w:val="28"/>
  </w:num>
  <w:num w:numId="28">
    <w:abstractNumId w:val="38"/>
  </w:num>
  <w:num w:numId="29">
    <w:abstractNumId w:val="20"/>
  </w:num>
  <w:num w:numId="30">
    <w:abstractNumId w:val="19"/>
  </w:num>
  <w:num w:numId="31">
    <w:abstractNumId w:val="15"/>
  </w:num>
  <w:num w:numId="32">
    <w:abstractNumId w:val="3"/>
  </w:num>
  <w:num w:numId="33">
    <w:abstractNumId w:val="1"/>
  </w:num>
  <w:num w:numId="34">
    <w:abstractNumId w:val="25"/>
  </w:num>
  <w:num w:numId="35">
    <w:abstractNumId w:val="14"/>
  </w:num>
  <w:num w:numId="36">
    <w:abstractNumId w:val="35"/>
  </w:num>
  <w:num w:numId="37">
    <w:abstractNumId w:val="36"/>
  </w:num>
  <w:num w:numId="38">
    <w:abstractNumId w:val="39"/>
  </w:num>
  <w:num w:numId="39">
    <w:abstractNumId w:val="24"/>
  </w:num>
  <w:num w:numId="40">
    <w:abstractNumId w:val="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0D0"/>
    <w:rsid w:val="00012122"/>
    <w:rsid w:val="00013044"/>
    <w:rsid w:val="0004013C"/>
    <w:rsid w:val="00050276"/>
    <w:rsid w:val="000C39AC"/>
    <w:rsid w:val="00103838"/>
    <w:rsid w:val="0016211E"/>
    <w:rsid w:val="00167AE1"/>
    <w:rsid w:val="001D0721"/>
    <w:rsid w:val="001E18D5"/>
    <w:rsid w:val="002177B3"/>
    <w:rsid w:val="00222235"/>
    <w:rsid w:val="00247E6D"/>
    <w:rsid w:val="002C7D8D"/>
    <w:rsid w:val="002D4AE0"/>
    <w:rsid w:val="002D5E3F"/>
    <w:rsid w:val="002D66C2"/>
    <w:rsid w:val="002E1575"/>
    <w:rsid w:val="002F6BFF"/>
    <w:rsid w:val="00301538"/>
    <w:rsid w:val="003166D1"/>
    <w:rsid w:val="00334875"/>
    <w:rsid w:val="003B5977"/>
    <w:rsid w:val="0040452E"/>
    <w:rsid w:val="00452A27"/>
    <w:rsid w:val="004A4183"/>
    <w:rsid w:val="004C08E2"/>
    <w:rsid w:val="004C16FC"/>
    <w:rsid w:val="004D23C2"/>
    <w:rsid w:val="005933E9"/>
    <w:rsid w:val="005B4722"/>
    <w:rsid w:val="006351C0"/>
    <w:rsid w:val="006634CC"/>
    <w:rsid w:val="00673DF8"/>
    <w:rsid w:val="006C7A58"/>
    <w:rsid w:val="00740F40"/>
    <w:rsid w:val="00751AD9"/>
    <w:rsid w:val="00767022"/>
    <w:rsid w:val="007673F5"/>
    <w:rsid w:val="007764AD"/>
    <w:rsid w:val="007C4B7D"/>
    <w:rsid w:val="007D76F4"/>
    <w:rsid w:val="008447F6"/>
    <w:rsid w:val="00847135"/>
    <w:rsid w:val="00875468"/>
    <w:rsid w:val="008A3F94"/>
    <w:rsid w:val="008A6FDC"/>
    <w:rsid w:val="008D28E0"/>
    <w:rsid w:val="008F2F05"/>
    <w:rsid w:val="008F37C3"/>
    <w:rsid w:val="00931D36"/>
    <w:rsid w:val="00950AD9"/>
    <w:rsid w:val="009B596F"/>
    <w:rsid w:val="00AE09AB"/>
    <w:rsid w:val="00AF0A92"/>
    <w:rsid w:val="00B205B0"/>
    <w:rsid w:val="00B356A4"/>
    <w:rsid w:val="00BC4E79"/>
    <w:rsid w:val="00BC50D0"/>
    <w:rsid w:val="00BC5122"/>
    <w:rsid w:val="00BC7418"/>
    <w:rsid w:val="00BE0DA3"/>
    <w:rsid w:val="00BE105D"/>
    <w:rsid w:val="00BE44D3"/>
    <w:rsid w:val="00CB12E4"/>
    <w:rsid w:val="00D459DC"/>
    <w:rsid w:val="00D815B9"/>
    <w:rsid w:val="00D94E8F"/>
    <w:rsid w:val="00E81098"/>
    <w:rsid w:val="00F00C80"/>
    <w:rsid w:val="00F125C6"/>
    <w:rsid w:val="00F16BC5"/>
    <w:rsid w:val="00F74102"/>
    <w:rsid w:val="00F839A1"/>
    <w:rsid w:val="00FC0C50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1C58"/>
  <w15:docId w15:val="{2E2498BD-6C26-4885-BA87-E5A8226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0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C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50AD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BC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C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301538"/>
    <w:rPr>
      <w:i/>
      <w:iCs/>
    </w:rPr>
  </w:style>
  <w:style w:type="character" w:styleId="Strk">
    <w:name w:val="Strong"/>
    <w:basedOn w:val="Standardskrifttypeiafsnit"/>
    <w:uiPriority w:val="22"/>
    <w:qFormat/>
    <w:rsid w:val="00301538"/>
    <w:rPr>
      <w:b/>
      <w:bCs/>
    </w:rPr>
  </w:style>
  <w:style w:type="paragraph" w:styleId="Brdtekstindrykning">
    <w:name w:val="Body Text Indent"/>
    <w:basedOn w:val="Normal"/>
    <w:link w:val="BrdtekstindrykningTegn"/>
    <w:rsid w:val="00F839A1"/>
    <w:pPr>
      <w:spacing w:after="0" w:line="240" w:lineRule="auto"/>
      <w:ind w:left="851"/>
    </w:pPr>
    <w:rPr>
      <w:rFonts w:eastAsia="Times New Roman" w:cs="Times New Roman"/>
      <w:w w:val="115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F839A1"/>
    <w:rPr>
      <w:rFonts w:eastAsia="Times New Roman" w:cs="Times New Roman"/>
      <w:w w:val="115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2532-99FE-47AC-B556-87D6891F817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2</ap:Pages>
  <ap:Words>236</ap:Words>
  <ap:Characters>1440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1673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 P 047 Procedure for afbrydelse af udd. ved manglende studieaktivitet</dc:title>
  <dc:creator>Tina Højris Bimler</dc:creator>
  <lastModifiedBy>Bent Olesen</lastModifiedBy>
  <revision>3</revision>
  <lastPrinted>2014-04-15T20:46:00.0000000Z</lastPrinted>
  <dcterms:created xsi:type="dcterms:W3CDTF">2014-06-11T10:02:00.0000000Z</dcterms:created>
  <dcterms:modified xsi:type="dcterms:W3CDTF">2019-06-06T15:49:00.0000000Z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D15-557</vt:lpwstr>
  </op:property>
  <op:property fmtid="{D5CDD505-2E9C-101B-9397-08002B2CF9AE}" pid="3" name="DN_D_Cirtifikatdato">
    <vt:lpwstr/>
  </op:property>
  <op:property fmtid="{D5CDD505-2E9C-101B-9397-08002B2CF9AE}" pid="4" name="DN_D_Brevdato">
    <vt:lpwstr/>
  </op:property>
  <op:property fmtid="{D5CDD505-2E9C-101B-9397-08002B2CF9AE}" pid="5" name="sagsnummer">
    <vt:lpwstr>S15-021</vt:lpwstr>
  </op:property>
  <op:property fmtid="{D5CDD505-2E9C-101B-9397-08002B2CF9AE}" pid="6" name="Elevnavn">
    <vt:lpwstr/>
  </op:property>
  <op:property fmtid="{D5CDD505-2E9C-101B-9397-08002B2CF9AE}" pid="7" name="Cprnr">
    <vt:lpwstr/>
  </op:property>
  <op:property fmtid="{D5CDD505-2E9C-101B-9397-08002B2CF9AE}" pid="8" name="DN_S_SagsNavn">
    <vt:lpwstr>007 Processtyring (Instruktion &amp; Procedure)</vt:lpwstr>
  </op:property>
  <op:property fmtid="{D5CDD505-2E9C-101B-9397-08002B2CF9AE}" pid="9" name="DN_S_Datobevis16">
    <vt:lpwstr/>
  </op:property>
  <op:property fmtid="{D5CDD505-2E9C-101B-9397-08002B2CF9AE}" pid="10" name="DN_S_NuværendeAdresse">
    <vt:lpwstr/>
  </op:property>
  <op:property fmtid="{D5CDD505-2E9C-101B-9397-08002B2CF9AE}" pid="11" name="DN_S_NuværendePostnummer">
    <vt:lpwstr/>
  </op:property>
  <op:property fmtid="{D5CDD505-2E9C-101B-9397-08002B2CF9AE}" pid="12" name="DN_S_NuværendeBy">
    <vt:lpwstr/>
  </op:property>
  <op:property fmtid="{D5CDD505-2E9C-101B-9397-08002B2CF9AE}" pid="13" name="Author">
    <vt:lpwstr>Tina Højris Bimler</vt:lpwstr>
  </op:property>
  <op:property fmtid="{D5CDD505-2E9C-101B-9397-08002B2CF9AE}" pid="14" name="Title">
    <vt:lpwstr>P P 047 Procedure for afbrydelse af udd. ved manglende studieaktivitet</vt:lpwstr>
  </op:property>
</op:Properties>
</file>